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bookmarkStart w:id="0" w:name="_GoBack"/>
      <w:bookmarkEnd w:id="0"/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proofErr w:type="gramStart"/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>a</w:t>
      </w:r>
      <w:proofErr w:type="gramEnd"/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 xml:space="preserve"> Magyar Néprajzi Társaság Néprajzi Gyűjtő szakosztályának 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  <w:sz w:val="18"/>
          <w:szCs w:val="18"/>
        </w:rPr>
      </w:pPr>
      <w:proofErr w:type="gramStart"/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>vezető</w:t>
      </w:r>
      <w:proofErr w:type="gramEnd"/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 xml:space="preserve"> tisztségviselői és tagsága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  <w:sz w:val="18"/>
          <w:szCs w:val="18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 xml:space="preserve">tisztelettel meghívják Önt </w:t>
      </w:r>
      <w:proofErr w:type="gramStart"/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>a</w:t>
      </w:r>
      <w:proofErr w:type="gramEnd"/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-851" w:firstLine="851"/>
        <w:jc w:val="center"/>
        <w:rPr>
          <w:rFonts w:ascii="Century Schoolbook" w:eastAsia="Century Schoolbook" w:hAnsi="Century Schoolbook" w:cs="Century Schoolbook"/>
          <w:color w:val="4BACC6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4BACC6"/>
          <w:sz w:val="40"/>
          <w:szCs w:val="40"/>
        </w:rPr>
        <w:t xml:space="preserve">VI. TRADÍCIÓ 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-851" w:firstLine="851"/>
        <w:jc w:val="center"/>
        <w:rPr>
          <w:rFonts w:ascii="Century Schoolbook" w:eastAsia="Century Schoolbook" w:hAnsi="Century Schoolbook" w:cs="Century Schoolbook"/>
          <w:color w:val="4BACC6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4BACC6"/>
          <w:sz w:val="40"/>
          <w:szCs w:val="40"/>
        </w:rPr>
        <w:t>Néprajzi Gyűjtőpályázat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-851" w:firstLine="851"/>
        <w:jc w:val="center"/>
        <w:rPr>
          <w:rFonts w:ascii="Century Schoolbook" w:eastAsia="Century Schoolbook" w:hAnsi="Century Schoolbook" w:cs="Century Schoolbook"/>
          <w:color w:val="4BACC6"/>
          <w:sz w:val="40"/>
          <w:szCs w:val="40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 xml:space="preserve">2018. május 12-én 9.30-kor kezdődő 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4BACC6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br/>
      </w:r>
      <w:r>
        <w:rPr>
          <w:rFonts w:ascii="Century Schoolbook" w:eastAsia="Century Schoolbook" w:hAnsi="Century Schoolbook" w:cs="Century Schoolbook"/>
          <w:b/>
          <w:color w:val="4BACC6"/>
          <w:sz w:val="40"/>
          <w:szCs w:val="40"/>
        </w:rPr>
        <w:t xml:space="preserve">Ünnepélyes Eredményhirdető Konferenciájára 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4BACC6"/>
          <w:sz w:val="40"/>
          <w:szCs w:val="40"/>
        </w:rPr>
      </w:pPr>
      <w:proofErr w:type="gramStart"/>
      <w:r>
        <w:rPr>
          <w:rFonts w:ascii="Century Schoolbook" w:eastAsia="Century Schoolbook" w:hAnsi="Century Schoolbook" w:cs="Century Schoolbook"/>
          <w:b/>
          <w:color w:val="4BACC6"/>
          <w:sz w:val="40"/>
          <w:szCs w:val="40"/>
        </w:rPr>
        <w:t>és</w:t>
      </w:r>
      <w:proofErr w:type="gramEnd"/>
      <w:r>
        <w:rPr>
          <w:rFonts w:ascii="Century Schoolbook" w:eastAsia="Century Schoolbook" w:hAnsi="Century Schoolbook" w:cs="Century Schoolbook"/>
          <w:b/>
          <w:color w:val="4BACC6"/>
          <w:sz w:val="40"/>
          <w:szCs w:val="40"/>
        </w:rPr>
        <w:t xml:space="preserve"> Kiállítására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</w:rPr>
      </w:pPr>
      <w:proofErr w:type="gramStart"/>
      <w:r>
        <w:rPr>
          <w:rFonts w:ascii="Century Schoolbook" w:eastAsia="Century Schoolbook" w:hAnsi="Century Schoolbook" w:cs="Century Schoolbook"/>
          <w:u w:val="single"/>
        </w:rPr>
        <w:t>h</w:t>
      </w:r>
      <w:r>
        <w:rPr>
          <w:rFonts w:ascii="Century Schoolbook" w:eastAsia="Century Schoolbook" w:hAnsi="Century Schoolbook" w:cs="Century Schoolbook"/>
          <w:color w:val="000000"/>
          <w:u w:val="single"/>
        </w:rPr>
        <w:t>elyszín</w:t>
      </w:r>
      <w:proofErr w:type="gramEnd"/>
      <w:r>
        <w:rPr>
          <w:rFonts w:ascii="Century Schoolbook" w:eastAsia="Century Schoolbook" w:hAnsi="Century Schoolbook" w:cs="Century Schoolbook"/>
          <w:color w:val="000000"/>
        </w:rPr>
        <w:t>: ELTE Tanító- és Óvóképző Kar</w:t>
      </w:r>
      <w:r>
        <w:rPr>
          <w:rFonts w:ascii="Century Schoolbook" w:eastAsia="Century Schoolbook" w:hAnsi="Century Schoolbook" w:cs="Century Schoolbook"/>
          <w:color w:val="000000"/>
        </w:rPr>
        <w:br/>
      </w:r>
      <w:r>
        <w:rPr>
          <w:rFonts w:ascii="Century Schoolbook" w:eastAsia="Century Schoolbook" w:hAnsi="Century Schoolbook" w:cs="Century Schoolbook"/>
          <w:u w:val="single"/>
        </w:rPr>
        <w:t>c</w:t>
      </w:r>
      <w:r>
        <w:rPr>
          <w:rFonts w:ascii="Century Schoolbook" w:eastAsia="Century Schoolbook" w:hAnsi="Century Schoolbook" w:cs="Century Schoolbook"/>
          <w:color w:val="000000"/>
          <w:u w:val="single"/>
        </w:rPr>
        <w:t>ím</w:t>
      </w:r>
      <w:r>
        <w:rPr>
          <w:rFonts w:ascii="Century Schoolbook" w:eastAsia="Century Schoolbook" w:hAnsi="Century Schoolbook" w:cs="Century Schoolbook"/>
          <w:color w:val="000000"/>
        </w:rPr>
        <w:t>: Budapest, 12. kerület, Kiss János altábornagy utca 40.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  <w:t xml:space="preserve"> 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40"/>
          <w:szCs w:val="40"/>
        </w:rPr>
      </w:pPr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24"/>
          <w:szCs w:val="24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40"/>
          <w:szCs w:val="40"/>
        </w:rPr>
        <w:t>Program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</w:rPr>
      </w:pPr>
      <w:r>
        <w:rPr>
          <w:rFonts w:ascii="Century Schoolbook" w:eastAsia="Century Schoolbook" w:hAnsi="Century Schoolbook" w:cs="Century Schoolbook"/>
          <w:color w:val="000000"/>
        </w:rPr>
        <w:t>Szakmai értékelés, a pályázók bemutatkozása, kiállítása és jutalmazása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9.30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  <w:t xml:space="preserve">Regisztráció és a legjobb gyűjtőmunkát végzett pályázók tárgy- és tablókiállítása*   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16"/>
          <w:szCs w:val="16"/>
        </w:rPr>
        <w:t xml:space="preserve">Kiállítók: 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proofErr w:type="spellStart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Benyhe</w:t>
      </w:r>
      <w:proofErr w:type="spellEnd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 xml:space="preserve"> Zsuzsanna: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 xml:space="preserve"> Három testvér a Nagy Háborúban egy hódmezővásárhelyi tanyáról (Budapest)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Kiss Imréné Mikes Éva: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 xml:space="preserve"> Kupai Sándor, a tanyasi fafaragó (Mezőtúr)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Rózsás Csabáné: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 xml:space="preserve"> Úrnapi körmenet Budaörsön (Budapest)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Szabó Ferencné Tóth Ildikó: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 xml:space="preserve"> Sertéstartás, disznóölés szokása Bodroghalomban (Miskolc)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proofErr w:type="spellStart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Turzó</w:t>
      </w:r>
      <w:proofErr w:type="spellEnd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 xml:space="preserve"> Renáta Erika: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 xml:space="preserve"> Bihari Berettyó-menti népviseletek gyűjtése (Debrecen)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55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10.00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Bodó Sándor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, a Magyar Néprajzi Társaság elnökének ünnepélyes megnyitója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  <w:u w:val="single"/>
        </w:rPr>
      </w:pPr>
      <w:r>
        <w:rPr>
          <w:rFonts w:ascii="Century Schoolbook" w:eastAsia="Century Schoolbook" w:hAnsi="Century Schoolbook" w:cs="Century Schoolbook"/>
          <w:b/>
          <w:color w:val="222222"/>
          <w:sz w:val="16"/>
          <w:szCs w:val="16"/>
        </w:rPr>
        <w:t xml:space="preserve">10.10 </w:t>
      </w:r>
      <w:r>
        <w:rPr>
          <w:rFonts w:ascii="Century Schoolbook" w:eastAsia="Century Schoolbook" w:hAnsi="Century Schoolbook" w:cs="Century Schoolbook"/>
          <w:b/>
          <w:color w:val="222222"/>
          <w:sz w:val="16"/>
          <w:szCs w:val="16"/>
        </w:rPr>
        <w:tab/>
        <w:t>A „</w:t>
      </w: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 xml:space="preserve">Csepeli Hagyomány Óvó Hely” 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 xml:space="preserve">dalköre népdalcsokrot énekel; a csoportot </w:t>
      </w:r>
      <w:r>
        <w:rPr>
          <w:rFonts w:ascii="Century Schoolbook" w:eastAsia="Century Schoolbook" w:hAnsi="Century Schoolbook" w:cs="Century Schoolbook"/>
          <w:b/>
          <w:color w:val="222222"/>
          <w:sz w:val="16"/>
          <w:szCs w:val="16"/>
        </w:rPr>
        <w:t>Szalai Rita</w:t>
      </w:r>
      <w:r>
        <w:rPr>
          <w:rFonts w:ascii="Century Schoolbook" w:eastAsia="Century Schoolbook" w:hAnsi="Century Schoolbook" w:cs="Century Schoolbook"/>
          <w:color w:val="222222"/>
          <w:sz w:val="16"/>
          <w:szCs w:val="16"/>
        </w:rPr>
        <w:t xml:space="preserve"> mutatja be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40" w:hanging="708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40" w:hanging="708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10.35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Paál Zsuzsanna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,</w:t>
      </w: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a Néprajzi Gyűjtő Szakosztály elnöke: A Kárpát-medencei néprajzi gyűjtések és pedagógiai hasznosításuk lehetőségei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40" w:hanging="708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10.50</w:t>
      </w: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ab/>
        <w:t xml:space="preserve">Vasvári 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Zoltán, a Néprajzi Gyűjtő Szakosztály titkára: A VI. Tradíció Néprajzi Gyűjtőpályázatra beérkezett pályaművek szakmai értékelése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11.00</w:t>
      </w: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16"/>
          <w:szCs w:val="16"/>
        </w:rPr>
        <w:t>Néprajzi gyűjtők előadásai (1)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Fodorné Hámori Ágnes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: Megújuló hagyomány, a gyalogos zarándoklat (Tiszafüred)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 xml:space="preserve">Kovácsné </w:t>
      </w:r>
      <w:proofErr w:type="spellStart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Mucza</w:t>
      </w:r>
      <w:proofErr w:type="spellEnd"/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 xml:space="preserve"> Judit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: Hagyományőrző tábor az Egyeki Tájházban (Egyek)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Csépe Attila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: Tar község földrajzi nevei és megjelölései (Tar)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355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b/>
          <w:i/>
          <w:color w:val="000000"/>
          <w:sz w:val="16"/>
          <w:szCs w:val="16"/>
        </w:rPr>
        <w:t>11.50 - 12.30</w:t>
      </w:r>
      <w:r>
        <w:rPr>
          <w:rFonts w:ascii="Century Schoolbook" w:eastAsia="Century Schoolbook" w:hAnsi="Century Schoolbook" w:cs="Century Schoolbook"/>
          <w:i/>
          <w:color w:val="000000"/>
          <w:sz w:val="16"/>
          <w:szCs w:val="16"/>
        </w:rPr>
        <w:tab/>
        <w:t xml:space="preserve">szünet 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12.30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i/>
          <w:color w:val="000000"/>
          <w:sz w:val="16"/>
          <w:szCs w:val="16"/>
        </w:rPr>
        <w:t>Néprajzi gyűjtők előadásai (2)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Nagy Natália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: Temetési szokások a kárpátaljai Csonkapapin (Ukrajna)</w:t>
      </w: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3192" w:hanging="720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Rozsnyai Gyűjtemény - Pákozdi Dávid</w:t>
      </w:r>
      <w:r>
        <w:rPr>
          <w:rFonts w:ascii="Century Schoolbook" w:eastAsia="Century Schoolbook" w:hAnsi="Century Schoolbook" w:cs="Century Schoolbook"/>
          <w:b/>
          <w:sz w:val="16"/>
          <w:szCs w:val="16"/>
        </w:rPr>
        <w:t>: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 xml:space="preserve"> A libavágás hagyománya Létavértesen (Létavértes) </w:t>
      </w:r>
      <w:r>
        <w:rPr>
          <w:rFonts w:ascii="Century Schoolbook" w:eastAsia="Century Schoolbook" w:hAnsi="Century Schoolbook" w:cs="Century Schoolbook"/>
          <w:sz w:val="16"/>
          <w:szCs w:val="16"/>
        </w:rPr>
        <w:t>(filmvetítés)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13.00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b/>
          <w:color w:val="000000"/>
          <w:sz w:val="16"/>
          <w:szCs w:val="16"/>
        </w:rPr>
        <w:t>Paál Zsuzsanna</w:t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, a Néprajzi Gyűjtő Szakosztály elnöke átadja a jutalmakat a pályázóknak</w:t>
      </w:r>
      <w:r w:rsidR="00E76676"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>, ünnepélyes zárószavak</w:t>
      </w:r>
    </w:p>
    <w:p w:rsidR="006058F6" w:rsidRDefault="006058F6" w:rsidP="00E76676">
      <w:pPr>
        <w:pStyle w:val="Norml1"/>
        <w:pBdr>
          <w:top w:val="nil"/>
          <w:left w:val="nil"/>
          <w:bottom w:val="nil"/>
          <w:right w:val="nil"/>
          <w:between w:val="nil"/>
        </w:pBdr>
        <w:rPr>
          <w:rFonts w:ascii="Century Schoolbook" w:eastAsia="Century Schoolbook" w:hAnsi="Century Schoolbook" w:cs="Century Schoolbook"/>
          <w:color w:val="000000"/>
          <w:sz w:val="22"/>
          <w:szCs w:val="22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43436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</w:r>
      <w:r>
        <w:rPr>
          <w:rFonts w:ascii="Century Schoolbook" w:eastAsia="Century Schoolbook" w:hAnsi="Century Schoolbook" w:cs="Century Schoolbook"/>
          <w:color w:val="000000"/>
          <w:sz w:val="16"/>
          <w:szCs w:val="16"/>
        </w:rPr>
        <w:tab/>
        <w:t>* A kiállítás a program végéig megtekinthető</w:t>
      </w: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6058F6">
      <w:pPr>
        <w:pStyle w:val="Norml1"/>
        <w:pBdr>
          <w:top w:val="nil"/>
          <w:left w:val="nil"/>
          <w:bottom w:val="nil"/>
          <w:right w:val="nil"/>
          <w:between w:val="nil"/>
        </w:pBdr>
        <w:ind w:left="2832"/>
        <w:rPr>
          <w:rFonts w:ascii="Century Schoolbook" w:eastAsia="Century Schoolbook" w:hAnsi="Century Schoolbook" w:cs="Century Schoolbook"/>
          <w:color w:val="000000"/>
          <w:sz w:val="16"/>
          <w:szCs w:val="16"/>
        </w:rPr>
      </w:pPr>
    </w:p>
    <w:p w:rsidR="006058F6" w:rsidRDefault="00D059ED" w:rsidP="00D059ED">
      <w:pPr>
        <w:pStyle w:val="Norm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entury Schoolbook" w:eastAsia="Century Schoolbook" w:hAnsi="Century Schoolbook" w:cs="Century Schoolbook"/>
          <w:color w:val="000000"/>
          <w:sz w:val="24"/>
          <w:szCs w:val="24"/>
        </w:rPr>
      </w:pPr>
      <w:r>
        <w:rPr>
          <w:rFonts w:ascii="Century Schoolbook" w:eastAsia="Century Schoolbook" w:hAnsi="Century Schoolbook" w:cs="Century Schoolbook"/>
          <w:noProof/>
          <w:color w:val="000000"/>
          <w:sz w:val="22"/>
          <w:szCs w:val="22"/>
        </w:rPr>
        <w:drawing>
          <wp:inline distT="0" distB="0" distL="0" distR="0">
            <wp:extent cx="1133475" cy="1048592"/>
            <wp:effectExtent l="19050" t="0" r="9525" b="0"/>
            <wp:docPr id="5" name="Kép 3" descr="logo_elte_tok_1776x1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te_tok_1776x164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114" cy="104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4366">
        <w:rPr>
          <w:rFonts w:ascii="Century Schoolbook" w:eastAsia="Century Schoolbook" w:hAnsi="Century Schoolbook" w:cs="Century Schoolbook"/>
          <w:noProof/>
          <w:color w:val="000000"/>
        </w:rPr>
        <w:drawing>
          <wp:inline distT="0" distB="0" distL="114300" distR="114300">
            <wp:extent cx="1031875" cy="1031240"/>
            <wp:effectExtent l="0" t="0" r="0" b="0"/>
            <wp:docPr id="1" name="image4.jpg" descr="http://www.neprajzitarsasag.hu/sites/default/files/kepek/neprajzi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http://www.neprajzitarsasag.hu/sites/default/files/kepek/neprajzi_logo.jp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031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34366">
        <w:rPr>
          <w:rFonts w:ascii="Century Schoolbook" w:eastAsia="Century Schoolbook" w:hAnsi="Century Schoolbook" w:cs="Century Schoolbook"/>
          <w:noProof/>
          <w:color w:val="000000"/>
        </w:rPr>
        <w:drawing>
          <wp:inline distT="0" distB="0" distL="114300" distR="114300">
            <wp:extent cx="1064895" cy="1014095"/>
            <wp:effectExtent l="0" t="0" r="0" b="0"/>
            <wp:docPr id="3" name="image6.png" descr="https://lh3.googleusercontent.com/reKFztfZIx3ESmV3fznjFbma3rF3O6HtWd_2k9V2uJBqmMoPjbCN-M--G66BbBDfMFICKJbNca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 descr="https://lh3.googleusercontent.com/reKFztfZIx3ESmV3fznjFbma3rF3O6HtWd_2k9V2uJBqmMoPjbCN-M--G66BbBDfMFICKJbNcaQ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4895" cy="1014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Schoolbook" w:eastAsia="Century Schoolbook" w:hAnsi="Century Schoolbook" w:cs="Century Schoolbook"/>
          <w:noProof/>
          <w:color w:val="000000"/>
          <w:sz w:val="24"/>
          <w:szCs w:val="24"/>
        </w:rPr>
        <w:drawing>
          <wp:inline distT="0" distB="0" distL="0" distR="0">
            <wp:extent cx="3428134" cy="1019175"/>
            <wp:effectExtent l="19050" t="0" r="866" b="0"/>
            <wp:docPr id="6" name="Kép 5" descr="nka_H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ka_HU.jpg"/>
                    <pic:cNvPicPr/>
                  </pic:nvPicPr>
                  <pic:blipFill>
                    <a:blip r:embed="rId10" cstate="print"/>
                    <a:srcRect t="12000" b="17600"/>
                    <a:stretch>
                      <a:fillRect/>
                    </a:stretch>
                  </pic:blipFill>
                  <pic:spPr>
                    <a:xfrm>
                      <a:off x="0" y="0"/>
                      <a:ext cx="3428134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58F6" w:rsidSect="006058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9" w:h="23814"/>
      <w:pgMar w:top="1417" w:right="1417" w:bottom="1417" w:left="1276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B6B" w:rsidRDefault="007F6B6B" w:rsidP="006058F6">
      <w:r>
        <w:separator/>
      </w:r>
    </w:p>
  </w:endnote>
  <w:endnote w:type="continuationSeparator" w:id="0">
    <w:p w:rsidR="007F6B6B" w:rsidRDefault="007F6B6B" w:rsidP="0060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F6" w:rsidRDefault="006058F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F6" w:rsidRDefault="006058F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F6" w:rsidRDefault="006058F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B6B" w:rsidRDefault="007F6B6B" w:rsidP="006058F6">
      <w:r>
        <w:separator/>
      </w:r>
    </w:p>
  </w:footnote>
  <w:footnote w:type="continuationSeparator" w:id="0">
    <w:p w:rsidR="007F6B6B" w:rsidRDefault="007F6B6B" w:rsidP="0060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F6" w:rsidRDefault="006058F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F6" w:rsidRDefault="006058F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8"/>
      <w:jc w:val="center"/>
      <w:rPr>
        <w:color w:val="BFBFBF"/>
        <w:sz w:val="40"/>
        <w:szCs w:val="40"/>
      </w:rPr>
    </w:pPr>
  </w:p>
  <w:p w:rsidR="006058F6" w:rsidRDefault="0043436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8"/>
      <w:jc w:val="center"/>
      <w:rPr>
        <w:color w:val="BFBFBF"/>
        <w:sz w:val="40"/>
        <w:szCs w:val="40"/>
      </w:rPr>
    </w:pPr>
    <w:r>
      <w:rPr>
        <w:color w:val="BFBFBF"/>
        <w:sz w:val="40"/>
        <w:szCs w:val="40"/>
      </w:rPr>
      <w:t xml:space="preserve">           </w:t>
    </w:r>
    <w:r>
      <w:rPr>
        <w:noProof/>
        <w:color w:val="BFBFBF"/>
        <w:sz w:val="40"/>
        <w:szCs w:val="40"/>
      </w:rPr>
      <w:drawing>
        <wp:inline distT="0" distB="0" distL="114300" distR="114300">
          <wp:extent cx="365760" cy="640080"/>
          <wp:effectExtent l="0" t="0" r="0" b="0"/>
          <wp:docPr id="2" name="image5.jpg" descr="MNT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MNT 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5760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BFBFBF"/>
        <w:sz w:val="40"/>
        <w:szCs w:val="40"/>
      </w:rPr>
      <w:t xml:space="preserve">   </w:t>
    </w:r>
  </w:p>
  <w:p w:rsidR="006058F6" w:rsidRDefault="0043436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418"/>
      <w:jc w:val="center"/>
      <w:rPr>
        <w:color w:val="808080"/>
        <w:sz w:val="32"/>
        <w:szCs w:val="32"/>
      </w:rPr>
    </w:pPr>
    <w:r>
      <w:rPr>
        <w:color w:val="808080"/>
        <w:sz w:val="40"/>
        <w:szCs w:val="40"/>
      </w:rPr>
      <w:t xml:space="preserve">                   </w:t>
    </w:r>
    <w:r>
      <w:rPr>
        <w:color w:val="808080"/>
        <w:sz w:val="32"/>
        <w:szCs w:val="32"/>
      </w:rPr>
      <w:t xml:space="preserve">Magyar Néprajzi Társaság </w:t>
    </w:r>
    <w:r>
      <w:rPr>
        <w:color w:val="808080"/>
        <w:sz w:val="32"/>
        <w:szCs w:val="32"/>
      </w:rPr>
      <w:tab/>
      <w:t xml:space="preserve">   </w:t>
    </w:r>
  </w:p>
  <w:p w:rsidR="006058F6" w:rsidRDefault="006058F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F6" w:rsidRDefault="006058F6">
    <w:pPr>
      <w:pStyle w:val="Norml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8F6"/>
    <w:rsid w:val="00434366"/>
    <w:rsid w:val="006058F6"/>
    <w:rsid w:val="007F6B6B"/>
    <w:rsid w:val="00B0371B"/>
    <w:rsid w:val="00D059ED"/>
    <w:rsid w:val="00E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rsid w:val="006058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6058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6058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6058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6058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6058F6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6058F6"/>
  </w:style>
  <w:style w:type="table" w:customStyle="1" w:styleId="TableNormal">
    <w:name w:val="Table Normal"/>
    <w:rsid w:val="006058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6058F6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1"/>
    <w:next w:val="Norml1"/>
    <w:rsid w:val="006058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37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1"/>
    <w:next w:val="Norml1"/>
    <w:rsid w:val="006058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6058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6058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6058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6058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6058F6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6058F6"/>
  </w:style>
  <w:style w:type="table" w:customStyle="1" w:styleId="TableNormal">
    <w:name w:val="Table Normal"/>
    <w:rsid w:val="006058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6058F6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1"/>
    <w:next w:val="Norml1"/>
    <w:rsid w:val="006058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371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3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Varró Annamária</dc:creator>
  <cp:lastModifiedBy>Varró Annamária</cp:lastModifiedBy>
  <cp:revision>2</cp:revision>
  <cp:lastPrinted>2018-05-02T09:22:00Z</cp:lastPrinted>
  <dcterms:created xsi:type="dcterms:W3CDTF">2018-05-02T09:24:00Z</dcterms:created>
  <dcterms:modified xsi:type="dcterms:W3CDTF">2018-05-02T09:24:00Z</dcterms:modified>
</cp:coreProperties>
</file>